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DC2" w:rsidRDefault="005878F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7DE1701D" wp14:editId="4C9713FA">
            <wp:simplePos x="0" y="0"/>
            <wp:positionH relativeFrom="column">
              <wp:posOffset>2071319</wp:posOffset>
            </wp:positionH>
            <wp:positionV relativeFrom="paragraph">
              <wp:posOffset>-55879</wp:posOffset>
            </wp:positionV>
            <wp:extent cx="1940560" cy="1940560"/>
            <wp:effectExtent l="0" t="0" r="2540" b="2540"/>
            <wp:wrapNone/>
            <wp:docPr id="2" name="rg_hi" descr="http://t1.gstatic.com/images?q=tbn:ANd9GcQ3u0RNbhSDwU9C4V_NCNmQ67TUyCwRtiJulHzZHhd6xFykjEPbAQ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3u0RNbhSDwU9C4V_NCNmQ67TUyCwRtiJulHzZHhd6xFykjEPbAQ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560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</w:p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</w:p>
    <w:p w:rsidR="00FF2DC2" w:rsidRDefault="00FF2DC2" w:rsidP="00452776">
      <w:pPr>
        <w:autoSpaceDE w:val="0"/>
        <w:autoSpaceDN w:val="0"/>
        <w:adjustRightInd w:val="0"/>
        <w:spacing w:after="0" w:line="240" w:lineRule="auto"/>
        <w:rPr>
          <w:rFonts w:ascii="BelweStd-Condensed" w:hAnsi="BelweStd-Condensed" w:cs="BelweStd-Condensed"/>
          <w:color w:val="000000"/>
          <w:sz w:val="83"/>
          <w:szCs w:val="83"/>
        </w:rPr>
      </w:pPr>
    </w:p>
    <w:p w:rsidR="00452776" w:rsidRPr="00707CCB" w:rsidRDefault="00FF2DC2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83"/>
          <w:szCs w:val="83"/>
        </w:rPr>
      </w:pPr>
      <w:r w:rsidRPr="00707CCB">
        <w:rPr>
          <w:rFonts w:ascii="Arial" w:hAnsi="Arial" w:cs="Arial"/>
          <w:color w:val="000000"/>
          <w:sz w:val="83"/>
          <w:szCs w:val="83"/>
        </w:rPr>
        <w:t>B</w:t>
      </w:r>
      <w:r w:rsidR="00452776" w:rsidRPr="00707CCB">
        <w:rPr>
          <w:rFonts w:ascii="Arial" w:hAnsi="Arial" w:cs="Arial"/>
          <w:color w:val="000000"/>
          <w:sz w:val="83"/>
          <w:szCs w:val="83"/>
        </w:rPr>
        <w:t>ate, bate chocolate</w:t>
      </w:r>
    </w:p>
    <w:p w:rsidR="00452776" w:rsidRPr="00707CCB" w:rsidRDefault="00FF2DC2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96"/>
          <w:szCs w:val="96"/>
        </w:rPr>
      </w:pPr>
      <w:r w:rsidRPr="00707CCB">
        <w:rPr>
          <w:rFonts w:ascii="Arial" w:hAnsi="Arial" w:cs="Arial"/>
          <w:color w:val="000000"/>
          <w:sz w:val="96"/>
          <w:szCs w:val="96"/>
        </w:rPr>
        <w:t>Bate, bate c</w:t>
      </w:r>
      <w:r w:rsidR="00452776" w:rsidRPr="00707CCB">
        <w:rPr>
          <w:rFonts w:ascii="Arial" w:hAnsi="Arial" w:cs="Arial"/>
          <w:color w:val="000000"/>
          <w:sz w:val="96"/>
          <w:szCs w:val="96"/>
        </w:rPr>
        <w:t>hocolate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07CCB">
        <w:rPr>
          <w:rFonts w:ascii="Arial" w:hAnsi="Arial" w:cs="Arial"/>
          <w:color w:val="000000"/>
          <w:sz w:val="32"/>
          <w:szCs w:val="32"/>
        </w:rPr>
        <w:t>T</w:t>
      </w:r>
      <w:r w:rsidRPr="00707CCB">
        <w:rPr>
          <w:rFonts w:ascii="Arial" w:hAnsi="Arial" w:cs="Arial"/>
          <w:color w:val="000000"/>
        </w:rPr>
        <w:t xml:space="preserve">raditional </w:t>
      </w:r>
      <w:r w:rsidRPr="00707CCB">
        <w:rPr>
          <w:rFonts w:ascii="Arial" w:hAnsi="Arial" w:cs="Arial"/>
          <w:color w:val="000000"/>
          <w:sz w:val="32"/>
          <w:szCs w:val="32"/>
        </w:rPr>
        <w:t>- L</w:t>
      </w:r>
      <w:r w:rsidRPr="00707CCB">
        <w:rPr>
          <w:rFonts w:ascii="Arial" w:hAnsi="Arial" w:cs="Arial"/>
          <w:color w:val="000000"/>
        </w:rPr>
        <w:t xml:space="preserve">atin </w:t>
      </w:r>
      <w:r w:rsidRPr="00707CCB">
        <w:rPr>
          <w:rFonts w:ascii="Arial" w:hAnsi="Arial" w:cs="Arial"/>
          <w:color w:val="000000"/>
          <w:sz w:val="32"/>
          <w:szCs w:val="32"/>
        </w:rPr>
        <w:t>A</w:t>
      </w:r>
      <w:r w:rsidRPr="00707CCB">
        <w:rPr>
          <w:rFonts w:ascii="Arial" w:hAnsi="Arial" w:cs="Arial"/>
          <w:color w:val="000000"/>
        </w:rPr>
        <w:t>merican</w:t>
      </w:r>
    </w:p>
    <w:p w:rsidR="00FF2DC2" w:rsidRPr="00707CCB" w:rsidRDefault="00FF2DC2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52776" w:rsidRPr="00707CCB" w:rsidRDefault="00FF73A3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1A1A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0" locked="0" layoutInCell="1" allowOverlap="1" wp14:anchorId="3D8EE713" wp14:editId="2E43A409">
            <wp:simplePos x="0" y="0"/>
            <wp:positionH relativeFrom="column">
              <wp:posOffset>3843655</wp:posOffset>
            </wp:positionH>
            <wp:positionV relativeFrom="paragraph">
              <wp:posOffset>706120</wp:posOffset>
            </wp:positionV>
            <wp:extent cx="1100455" cy="1543050"/>
            <wp:effectExtent l="7303" t="0" r="0" b="0"/>
            <wp:wrapNone/>
            <wp:docPr id="3" name="rg_hi" descr="http://t2.gstatic.com/images?q=tbn:ANd9GcTd1s_aD0rdhxV2yvGzv9602-eyOcnCHkSn-wNU9AxmbBuzDoZ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d1s_aD0rdhxV2yvGzv9602-eyOcnCHkSn-wNU9AxmbBuzDoZ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10045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07CCB" w:rsidRPr="00707CCB">
        <w:rPr>
          <w:rFonts w:ascii="Arial" w:hAnsi="Arial" w:cs="Arial"/>
          <w:color w:val="1A1A1A"/>
          <w:sz w:val="36"/>
          <w:szCs w:val="36"/>
        </w:rPr>
        <w:t>Baté</w:t>
      </w:r>
      <w:proofErr w:type="spellEnd"/>
      <w:r w:rsidR="00707CCB" w:rsidRPr="00707CCB">
        <w:rPr>
          <w:rFonts w:ascii="Arial" w:hAnsi="Arial" w:cs="Arial"/>
          <w:color w:val="1A1A1A"/>
          <w:sz w:val="36"/>
          <w:szCs w:val="36"/>
        </w:rPr>
        <w:t xml:space="preserve">, </w:t>
      </w:r>
      <w:proofErr w:type="spellStart"/>
      <w:r w:rsidR="00707CCB" w:rsidRPr="00707CCB">
        <w:rPr>
          <w:rFonts w:ascii="Arial" w:hAnsi="Arial" w:cs="Arial"/>
          <w:color w:val="1A1A1A"/>
          <w:sz w:val="36"/>
          <w:szCs w:val="36"/>
        </w:rPr>
        <w:t>Baté</w:t>
      </w:r>
      <w:proofErr w:type="spellEnd"/>
      <w:r w:rsidR="00707CCB" w:rsidRPr="00707CCB">
        <w:rPr>
          <w:rFonts w:ascii="Arial" w:hAnsi="Arial" w:cs="Arial"/>
          <w:color w:val="1A1A1A"/>
          <w:sz w:val="36"/>
          <w:szCs w:val="36"/>
        </w:rPr>
        <w:t>, Chocola</w:t>
      </w:r>
      <w:r w:rsidR="00452776" w:rsidRPr="00707CCB">
        <w:rPr>
          <w:rFonts w:ascii="Arial" w:hAnsi="Arial" w:cs="Arial"/>
          <w:color w:val="1A1A1A"/>
          <w:sz w:val="36"/>
          <w:szCs w:val="36"/>
        </w:rPr>
        <w:t>te is a Folksong, about mixing (stirring/beating) chocolate which is</w:t>
      </w:r>
      <w:r w:rsidR="00707CCB" w:rsidRPr="00707CCB">
        <w:rPr>
          <w:rFonts w:ascii="Arial" w:hAnsi="Arial" w:cs="Arial"/>
          <w:color w:val="1A1A1A"/>
          <w:sz w:val="36"/>
          <w:szCs w:val="36"/>
        </w:rPr>
        <w:t xml:space="preserve"> often a part of breakfast in Mé</w:t>
      </w:r>
      <w:r w:rsidR="00452776" w:rsidRPr="00707CCB">
        <w:rPr>
          <w:rFonts w:ascii="Arial" w:hAnsi="Arial" w:cs="Arial"/>
          <w:color w:val="1A1A1A"/>
          <w:sz w:val="36"/>
          <w:szCs w:val="36"/>
        </w:rPr>
        <w:t xml:space="preserve">xico. The chocolate is mixed with a special tool called a </w:t>
      </w:r>
      <w:proofErr w:type="spellStart"/>
      <w:r w:rsidR="00452776" w:rsidRPr="00707CCB">
        <w:rPr>
          <w:rFonts w:ascii="Arial" w:hAnsi="Arial" w:cs="Arial"/>
          <w:color w:val="1A1A1A"/>
          <w:sz w:val="36"/>
          <w:szCs w:val="36"/>
        </w:rPr>
        <w:t>molinillo</w:t>
      </w:r>
      <w:proofErr w:type="spellEnd"/>
      <w:r w:rsidR="00452776" w:rsidRPr="00707CCB">
        <w:rPr>
          <w:rFonts w:ascii="Arial" w:hAnsi="Arial" w:cs="Arial"/>
          <w:color w:val="1A1A1A"/>
          <w:sz w:val="36"/>
          <w:szCs w:val="36"/>
        </w:rPr>
        <w:t>.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1A1A1A"/>
          <w:sz w:val="36"/>
          <w:szCs w:val="36"/>
        </w:rPr>
      </w:pP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 xml:space="preserve">Uno, dos, </w:t>
      </w:r>
      <w:proofErr w:type="spellStart"/>
      <w:r w:rsidRPr="00707CCB">
        <w:rPr>
          <w:rFonts w:ascii="Arial" w:hAnsi="Arial" w:cs="Arial"/>
          <w:color w:val="000000"/>
          <w:sz w:val="32"/>
          <w:szCs w:val="32"/>
        </w:rPr>
        <w:t>tres</w:t>
      </w:r>
      <w:proofErr w:type="spellEnd"/>
      <w:r w:rsidRPr="00707CCB">
        <w:rPr>
          <w:rFonts w:ascii="Arial" w:hAnsi="Arial" w:cs="Arial"/>
          <w:color w:val="000000"/>
          <w:sz w:val="32"/>
          <w:szCs w:val="32"/>
        </w:rPr>
        <w:t xml:space="preserve"> – CHO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 xml:space="preserve">Uno, dos, </w:t>
      </w:r>
      <w:proofErr w:type="spellStart"/>
      <w:r w:rsidRPr="00707CCB">
        <w:rPr>
          <w:rFonts w:ascii="Arial" w:hAnsi="Arial" w:cs="Arial"/>
          <w:color w:val="000000"/>
          <w:sz w:val="32"/>
          <w:szCs w:val="32"/>
        </w:rPr>
        <w:t>tres</w:t>
      </w:r>
      <w:proofErr w:type="spellEnd"/>
      <w:r w:rsidRPr="00707CCB">
        <w:rPr>
          <w:rFonts w:ascii="Arial" w:hAnsi="Arial" w:cs="Arial"/>
          <w:color w:val="000000"/>
          <w:sz w:val="32"/>
          <w:szCs w:val="32"/>
        </w:rPr>
        <w:t xml:space="preserve"> – CO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  <w:lang w:val="it-IT"/>
        </w:rPr>
      </w:pPr>
      <w:r w:rsidRPr="00707CCB">
        <w:rPr>
          <w:rFonts w:ascii="Arial" w:hAnsi="Arial" w:cs="Arial"/>
          <w:color w:val="000000"/>
          <w:sz w:val="32"/>
          <w:szCs w:val="32"/>
          <w:lang w:val="it-IT"/>
        </w:rPr>
        <w:t>Uno, dos, tres – LA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  <w:lang w:val="it-IT"/>
        </w:rPr>
      </w:pPr>
      <w:r w:rsidRPr="00707CCB">
        <w:rPr>
          <w:rFonts w:ascii="Arial" w:hAnsi="Arial" w:cs="Arial"/>
          <w:color w:val="000000"/>
          <w:sz w:val="32"/>
          <w:szCs w:val="32"/>
          <w:lang w:val="it-IT"/>
        </w:rPr>
        <w:t xml:space="preserve">Uno, dos, tres – </w:t>
      </w:r>
      <w:r w:rsidR="000D4D96">
        <w:rPr>
          <w:rFonts w:ascii="Arial" w:hAnsi="Arial" w:cs="Arial"/>
          <w:color w:val="000000"/>
          <w:sz w:val="32"/>
          <w:szCs w:val="32"/>
          <w:lang w:val="it-IT"/>
        </w:rPr>
        <w:t>¡</w:t>
      </w:r>
      <w:bookmarkStart w:id="0" w:name="_GoBack"/>
      <w:bookmarkEnd w:id="0"/>
      <w:r w:rsidRPr="00707CCB">
        <w:rPr>
          <w:rFonts w:ascii="Arial" w:hAnsi="Arial" w:cs="Arial"/>
          <w:color w:val="000000"/>
          <w:sz w:val="32"/>
          <w:szCs w:val="32"/>
          <w:lang w:val="it-IT"/>
        </w:rPr>
        <w:t>TE!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>Ch</w:t>
      </w:r>
      <w:r w:rsidR="00FF2DC2" w:rsidRPr="00707CCB">
        <w:rPr>
          <w:rFonts w:ascii="Arial" w:hAnsi="Arial" w:cs="Arial"/>
          <w:color w:val="000000"/>
          <w:sz w:val="32"/>
          <w:szCs w:val="32"/>
        </w:rPr>
        <w:t xml:space="preserve">ocolate, chocolate, bate </w:t>
      </w:r>
      <w:proofErr w:type="spellStart"/>
      <w:r w:rsidR="00FF2DC2" w:rsidRPr="00707CCB">
        <w:rPr>
          <w:rFonts w:ascii="Arial" w:hAnsi="Arial" w:cs="Arial"/>
          <w:color w:val="000000"/>
          <w:sz w:val="32"/>
          <w:szCs w:val="32"/>
        </w:rPr>
        <w:t>bate</w:t>
      </w:r>
      <w:proofErr w:type="spellEnd"/>
      <w:r w:rsidR="00FF2DC2" w:rsidRPr="00707CCB">
        <w:rPr>
          <w:rFonts w:ascii="Arial" w:hAnsi="Arial" w:cs="Arial"/>
          <w:color w:val="000000"/>
          <w:sz w:val="32"/>
          <w:szCs w:val="32"/>
        </w:rPr>
        <w:t>, c</w:t>
      </w:r>
      <w:r w:rsidRPr="00707CCB">
        <w:rPr>
          <w:rFonts w:ascii="Arial" w:hAnsi="Arial" w:cs="Arial"/>
          <w:color w:val="000000"/>
          <w:sz w:val="32"/>
          <w:szCs w:val="32"/>
        </w:rPr>
        <w:t>hocolate.</w:t>
      </w:r>
    </w:p>
    <w:p w:rsidR="00452776" w:rsidRPr="00707CCB" w:rsidRDefault="00452776" w:rsidP="004527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 w:rsidRPr="00707CCB">
        <w:rPr>
          <w:rFonts w:ascii="Arial" w:hAnsi="Arial" w:cs="Arial"/>
          <w:color w:val="000000"/>
          <w:sz w:val="32"/>
          <w:szCs w:val="32"/>
        </w:rPr>
        <w:t>Ch</w:t>
      </w:r>
      <w:r w:rsidR="00FF2DC2" w:rsidRPr="00707CCB">
        <w:rPr>
          <w:rFonts w:ascii="Arial" w:hAnsi="Arial" w:cs="Arial"/>
          <w:color w:val="000000"/>
          <w:sz w:val="32"/>
          <w:szCs w:val="32"/>
        </w:rPr>
        <w:t xml:space="preserve">ocolate, chocolate, bate </w:t>
      </w:r>
      <w:proofErr w:type="spellStart"/>
      <w:r w:rsidR="00FF2DC2" w:rsidRPr="00707CCB">
        <w:rPr>
          <w:rFonts w:ascii="Arial" w:hAnsi="Arial" w:cs="Arial"/>
          <w:color w:val="000000"/>
          <w:sz w:val="32"/>
          <w:szCs w:val="32"/>
        </w:rPr>
        <w:t>bate</w:t>
      </w:r>
      <w:proofErr w:type="spellEnd"/>
      <w:r w:rsidR="00FF2DC2" w:rsidRPr="00707CCB">
        <w:rPr>
          <w:rFonts w:ascii="Arial" w:hAnsi="Arial" w:cs="Arial"/>
          <w:color w:val="000000"/>
          <w:sz w:val="32"/>
          <w:szCs w:val="32"/>
        </w:rPr>
        <w:t>, c</w:t>
      </w:r>
      <w:r w:rsidRPr="00707CCB">
        <w:rPr>
          <w:rFonts w:ascii="Arial" w:hAnsi="Arial" w:cs="Arial"/>
          <w:color w:val="000000"/>
          <w:sz w:val="32"/>
          <w:szCs w:val="32"/>
        </w:rPr>
        <w:t>hocolate.</w:t>
      </w:r>
    </w:p>
    <w:p w:rsidR="00FF2DC2" w:rsidRPr="00FF2DC2" w:rsidRDefault="00FF2DC2" w:rsidP="00FF2DC2">
      <w:r w:rsidRPr="00FF2DC2">
        <w:t> </w:t>
      </w:r>
    </w:p>
    <w:p w:rsidR="005878F2" w:rsidRDefault="005878F2">
      <w:r>
        <w:rPr>
          <w:rFonts w:ascii="BelweStd-Condensed" w:hAnsi="BelweStd-Condensed" w:cs="BelweStd-Condensed"/>
          <w:noProof/>
          <w:color w:val="000000"/>
          <w:sz w:val="83"/>
          <w:szCs w:val="83"/>
        </w:rPr>
        <w:drawing>
          <wp:anchor distT="0" distB="0" distL="114300" distR="114300" simplePos="0" relativeHeight="251658240" behindDoc="0" locked="0" layoutInCell="1" allowOverlap="1" wp14:anchorId="7FD0FD8C" wp14:editId="0F9BE351">
            <wp:simplePos x="0" y="0"/>
            <wp:positionH relativeFrom="column">
              <wp:posOffset>2835910</wp:posOffset>
            </wp:positionH>
            <wp:positionV relativeFrom="paragraph">
              <wp:posOffset>566420</wp:posOffset>
            </wp:positionV>
            <wp:extent cx="957580" cy="963930"/>
            <wp:effectExtent l="0" t="0" r="0" b="7620"/>
            <wp:wrapNone/>
            <wp:docPr id="1" name="Picture 1" descr="C:\Documents and Settings\Owner\Local Settings\Temporary Internet Files\Content.IE5\TCGU1RAB\MC90039163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TCGU1RAB\MC90039163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96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878F2" w:rsidSect="005878F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weStd-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76"/>
    <w:rsid w:val="00080ED2"/>
    <w:rsid w:val="000D4D96"/>
    <w:rsid w:val="003C5BE2"/>
    <w:rsid w:val="00452776"/>
    <w:rsid w:val="004B5475"/>
    <w:rsid w:val="005878F2"/>
    <w:rsid w:val="00707CCB"/>
    <w:rsid w:val="00AE285B"/>
    <w:rsid w:val="00E7320E"/>
    <w:rsid w:val="00FF2DC2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AE285B"/>
    <w:pPr>
      <w:spacing w:after="0" w:line="240" w:lineRule="auto"/>
    </w:pPr>
    <w:rPr>
      <w:rFonts w:ascii="Bell MT" w:eastAsiaTheme="majorEastAsia" w:hAnsi="Bell MT" w:cstheme="majorBid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molinillo&amp;start=164&amp;hl=en&amp;safe=active&amp;tbo=d&amp;biw=1178&amp;bih=721&amp;tbm=isch&amp;tbnid=1vh62rQdbNR16M:&amp;imgrefurl=http://www.normthompson.com/jump.jsp?itemType=PRODUCT&amp;itemID=16975&amp;docid=Es5pb26d_fvpxM&amp;imgurl=http://s7d5.scene7.com/is/image/normthompson/32764?$detail$&amp;w=269&amp;h=377&amp;ei=3JQeUc_SKujK0wGlmYGYDw&amp;zoom=1&amp;iact=hc&amp;vpx=2&amp;vpy=312&amp;dur=2985&amp;hovh=266&amp;hovw=190&amp;tx=98&amp;ty=195&amp;sig=102968042235689651752&amp;page=6&amp;tbnh=148&amp;tbnw=106&amp;ndsp=34&amp;ved=1t:429,r:84,s:100,i:2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www.google.com/imgres?q=molinillo&amp;start=131&amp;hl=en&amp;safe=active&amp;tbo=d&amp;biw=1178&amp;bih=721&amp;tbm=isch&amp;tbnid=JxIlZQL-n6OeKM:&amp;imgrefurl=http://hernanllc.com/products/hot_choc_prep.html&amp;docid=J2l0xAQSS78dAM&amp;imgurl=http://hernanllc.com/products/images/pot_w_molinillo.jpg&amp;w=254&amp;h=254&amp;ei=3JQeUc_SKujK0wGlmYGYDw&amp;zoom=1&amp;iact=hc&amp;vpx=324&amp;vpy=209&amp;dur=1797&amp;hovh=203&amp;hovw=203&amp;tx=103&amp;ty=143&amp;sig=102968042235689651752&amp;page=5&amp;tbnh=134&amp;tbnw=142&amp;ndsp=33&amp;ved=1t:429,r:33,s:100,i:10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Murano</dc:creator>
  <cp:lastModifiedBy>kmurano</cp:lastModifiedBy>
  <cp:revision>2</cp:revision>
  <dcterms:created xsi:type="dcterms:W3CDTF">2013-02-16T05:29:00Z</dcterms:created>
  <dcterms:modified xsi:type="dcterms:W3CDTF">2013-02-16T05:29:00Z</dcterms:modified>
</cp:coreProperties>
</file>